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A789" w14:textId="77B23356" w:rsidR="00EC6FC1" w:rsidRPr="00EC6FC1" w:rsidRDefault="00EC6FC1" w:rsidP="00EC6FC1">
      <w:pPr>
        <w:jc w:val="both"/>
        <w:rPr>
          <w:sz w:val="28"/>
          <w:szCs w:val="28"/>
        </w:rPr>
      </w:pPr>
      <w:r w:rsidRPr="00EC6FC1">
        <w:rPr>
          <w:sz w:val="28"/>
          <w:szCs w:val="28"/>
        </w:rPr>
        <w:t xml:space="preserve">Dans le cadre de la concertation publique en cours, voici mes </w:t>
      </w:r>
      <w:r w:rsidR="00AD6DCA">
        <w:rPr>
          <w:sz w:val="28"/>
          <w:szCs w:val="28"/>
        </w:rPr>
        <w:t>remarques</w:t>
      </w:r>
    </w:p>
    <w:p w14:paraId="2CB40963" w14:textId="62FF06C7" w:rsidR="00EC6FC1" w:rsidRPr="00EC6FC1" w:rsidRDefault="00EC6FC1" w:rsidP="00EC6FC1">
      <w:pPr>
        <w:pStyle w:val="Paragraphedeliste"/>
        <w:numPr>
          <w:ilvl w:val="0"/>
          <w:numId w:val="2"/>
        </w:numPr>
        <w:ind w:left="567"/>
        <w:jc w:val="both"/>
        <w:rPr>
          <w:sz w:val="28"/>
          <w:szCs w:val="28"/>
        </w:rPr>
      </w:pPr>
      <w:r w:rsidRPr="00EC6FC1">
        <w:rPr>
          <w:sz w:val="28"/>
          <w:szCs w:val="28"/>
        </w:rPr>
        <w:t xml:space="preserve">Conformément au souhait du Conseil Municipal de </w:t>
      </w:r>
      <w:r w:rsidR="00AD6DCA" w:rsidRPr="00EC6FC1">
        <w:rPr>
          <w:sz w:val="28"/>
          <w:szCs w:val="28"/>
        </w:rPr>
        <w:t>Tillé</w:t>
      </w:r>
      <w:r w:rsidRPr="00EC6FC1">
        <w:rPr>
          <w:sz w:val="28"/>
          <w:szCs w:val="28"/>
        </w:rPr>
        <w:t xml:space="preserve">, nous souhaitons la demande de mise en sens unique de la RD 203 à partir du premier rond-point, afin de supprimer le contournement actuellement demandé par </w:t>
      </w:r>
      <w:proofErr w:type="spellStart"/>
      <w:r w:rsidRPr="00EC6FC1">
        <w:rPr>
          <w:sz w:val="28"/>
          <w:szCs w:val="28"/>
        </w:rPr>
        <w:t>Belova</w:t>
      </w:r>
      <w:proofErr w:type="spellEnd"/>
      <w:r w:rsidRPr="00EC6FC1">
        <w:rPr>
          <w:sz w:val="28"/>
          <w:szCs w:val="28"/>
        </w:rPr>
        <w:t xml:space="preserve"> vers la RD 1001. Ce contournement génèrera un trafic inadapté et des nuisances importantes pour les usagers et riverains. La mise en sens unique permettrait d’améliorer la fluidité, la sécurité, et la cohérence de la circulation à l’échelle locale.</w:t>
      </w:r>
    </w:p>
    <w:p w14:paraId="0A4D5C14" w14:textId="77777777" w:rsidR="00EC6FC1" w:rsidRPr="00EC6FC1" w:rsidRDefault="00EC6FC1" w:rsidP="00EC6FC1">
      <w:pPr>
        <w:pStyle w:val="Paragraphedeliste"/>
        <w:ind w:left="1065"/>
        <w:jc w:val="both"/>
        <w:rPr>
          <w:sz w:val="28"/>
          <w:szCs w:val="28"/>
        </w:rPr>
      </w:pPr>
    </w:p>
    <w:p w14:paraId="11D8F3E8" w14:textId="77777777" w:rsidR="00EC6FC1" w:rsidRPr="00EC6FC1" w:rsidRDefault="00EC6FC1" w:rsidP="00EC6FC1">
      <w:pPr>
        <w:jc w:val="both"/>
        <w:rPr>
          <w:sz w:val="28"/>
          <w:szCs w:val="28"/>
        </w:rPr>
      </w:pPr>
      <w:r w:rsidRPr="00EC6FC1">
        <w:rPr>
          <w:sz w:val="28"/>
          <w:szCs w:val="28"/>
        </w:rPr>
        <w:t>2.</w:t>
      </w:r>
      <w:r w:rsidRPr="00EC6FC1">
        <w:rPr>
          <w:sz w:val="28"/>
          <w:szCs w:val="28"/>
        </w:rPr>
        <w:tab/>
        <w:t>Avis défavorable à la sortie du parking P5 sur la voie communale n°7</w:t>
      </w:r>
    </w:p>
    <w:p w14:paraId="4B11D60F" w14:textId="77777777" w:rsidR="00EC6FC1" w:rsidRDefault="00EC6FC1" w:rsidP="00EC6FC1">
      <w:pPr>
        <w:jc w:val="both"/>
        <w:rPr>
          <w:sz w:val="28"/>
          <w:szCs w:val="28"/>
        </w:rPr>
      </w:pPr>
      <w:r w:rsidRPr="00EC6FC1">
        <w:rPr>
          <w:sz w:val="28"/>
          <w:szCs w:val="28"/>
        </w:rPr>
        <w:t xml:space="preserve">Une telle configuration engendrerait un flux de circulation inapproprié sur une voie à caractère local, avec des risques accrus pour la sécurité des riverains et des usagers </w:t>
      </w:r>
    </w:p>
    <w:p w14:paraId="0763252F" w14:textId="77777777" w:rsidR="00EC6FC1" w:rsidRPr="00EC6FC1" w:rsidRDefault="00EC6FC1" w:rsidP="00EC6FC1">
      <w:pPr>
        <w:jc w:val="both"/>
        <w:rPr>
          <w:sz w:val="28"/>
          <w:szCs w:val="28"/>
        </w:rPr>
      </w:pPr>
    </w:p>
    <w:p w14:paraId="064DE1EF" w14:textId="77777777" w:rsidR="00EC6FC1" w:rsidRPr="00EC6FC1" w:rsidRDefault="00EC6FC1" w:rsidP="00EC6FC1">
      <w:pPr>
        <w:jc w:val="both"/>
        <w:rPr>
          <w:sz w:val="28"/>
          <w:szCs w:val="28"/>
        </w:rPr>
      </w:pPr>
      <w:r w:rsidRPr="00EC6FC1">
        <w:rPr>
          <w:sz w:val="28"/>
          <w:szCs w:val="28"/>
        </w:rPr>
        <w:t>3.</w:t>
      </w:r>
      <w:r w:rsidRPr="00EC6FC1">
        <w:rPr>
          <w:sz w:val="28"/>
          <w:szCs w:val="28"/>
        </w:rPr>
        <w:tab/>
        <w:t>Proposition favorable à un parking au pied de la tour de contrôle</w:t>
      </w:r>
    </w:p>
    <w:p w14:paraId="74E13130" w14:textId="44216993" w:rsidR="00EC6FC1" w:rsidRDefault="00EC6FC1" w:rsidP="00EC6FC1">
      <w:pPr>
        <w:jc w:val="both"/>
        <w:rPr>
          <w:sz w:val="28"/>
          <w:szCs w:val="28"/>
        </w:rPr>
      </w:pPr>
      <w:r w:rsidRPr="00EC6FC1">
        <w:rPr>
          <w:sz w:val="28"/>
          <w:szCs w:val="28"/>
        </w:rPr>
        <w:t xml:space="preserve">Enfin, je me prononce favorablement à la création d’un parking supplémentaire au pied de la tour de contrôle. Cet emplacement stratégique permettrait de mieux répondre aux besoins de stationnement sans générer de report de circulation sur la commune. Je demande également que des moyens soient mis en place pour endiguer tous les véhicules qui stationnent dans la commune. </w:t>
      </w:r>
      <w:proofErr w:type="spellStart"/>
      <w:r w:rsidRPr="00EC6FC1">
        <w:rPr>
          <w:sz w:val="28"/>
          <w:szCs w:val="28"/>
        </w:rPr>
        <w:t>Belova</w:t>
      </w:r>
      <w:proofErr w:type="spellEnd"/>
      <w:r w:rsidRPr="00EC6FC1">
        <w:rPr>
          <w:sz w:val="28"/>
          <w:szCs w:val="28"/>
        </w:rPr>
        <w:t xml:space="preserve"> doit faire en sorte de gérer ces clients.</w:t>
      </w:r>
    </w:p>
    <w:p w14:paraId="78AB3167" w14:textId="77777777" w:rsidR="00EC6FC1" w:rsidRPr="00EC6FC1" w:rsidRDefault="00EC6FC1" w:rsidP="00EC6FC1">
      <w:pPr>
        <w:jc w:val="both"/>
        <w:rPr>
          <w:sz w:val="28"/>
          <w:szCs w:val="28"/>
        </w:rPr>
      </w:pPr>
    </w:p>
    <w:p w14:paraId="7E28F472" w14:textId="4C8D2776" w:rsidR="00EC6FC1" w:rsidRDefault="00EC6FC1" w:rsidP="00EC6FC1">
      <w:pPr>
        <w:jc w:val="both"/>
        <w:rPr>
          <w:sz w:val="28"/>
          <w:szCs w:val="28"/>
        </w:rPr>
      </w:pPr>
      <w:r w:rsidRPr="00EC6FC1">
        <w:rPr>
          <w:sz w:val="28"/>
          <w:szCs w:val="28"/>
        </w:rPr>
        <w:t xml:space="preserve">4 - A </w:t>
      </w:r>
      <w:r w:rsidR="00AD6DCA">
        <w:rPr>
          <w:sz w:val="28"/>
          <w:szCs w:val="28"/>
        </w:rPr>
        <w:t>T</w:t>
      </w:r>
      <w:bookmarkStart w:id="0" w:name="_GoBack"/>
      <w:bookmarkEnd w:id="0"/>
      <w:r w:rsidRPr="00EC6FC1">
        <w:rPr>
          <w:sz w:val="28"/>
          <w:szCs w:val="28"/>
        </w:rPr>
        <w:t xml:space="preserve">illé nous avons des odeurs de kérozène et il est impératif que nous ayons des mesures sérieuses qui soient réalisées avec des organismes extérieurs à </w:t>
      </w:r>
      <w:proofErr w:type="spellStart"/>
      <w:r w:rsidRPr="00EC6FC1">
        <w:rPr>
          <w:sz w:val="28"/>
          <w:szCs w:val="28"/>
        </w:rPr>
        <w:t>Belova</w:t>
      </w:r>
      <w:proofErr w:type="spellEnd"/>
      <w:r w:rsidRPr="00EC6FC1">
        <w:rPr>
          <w:sz w:val="28"/>
          <w:szCs w:val="28"/>
        </w:rPr>
        <w:t xml:space="preserve"> et au SMABT. Un diagnostic sanitaire doit aussi être prévu.</w:t>
      </w:r>
    </w:p>
    <w:p w14:paraId="1C12AE92" w14:textId="77777777" w:rsidR="00EC6FC1" w:rsidRPr="00EC6FC1" w:rsidRDefault="00EC6FC1" w:rsidP="00EC6FC1">
      <w:pPr>
        <w:jc w:val="both"/>
        <w:rPr>
          <w:sz w:val="28"/>
          <w:szCs w:val="28"/>
        </w:rPr>
      </w:pPr>
    </w:p>
    <w:p w14:paraId="0436BCEB" w14:textId="2A40E659" w:rsidR="00EC6FC1" w:rsidRPr="00EC6FC1" w:rsidRDefault="00EC6FC1" w:rsidP="00EC6FC1">
      <w:pPr>
        <w:jc w:val="both"/>
        <w:rPr>
          <w:sz w:val="28"/>
          <w:szCs w:val="28"/>
        </w:rPr>
      </w:pPr>
      <w:r w:rsidRPr="00EC6FC1">
        <w:rPr>
          <w:sz w:val="28"/>
          <w:szCs w:val="28"/>
        </w:rPr>
        <w:t xml:space="preserve">5 - Il faut que </w:t>
      </w:r>
      <w:proofErr w:type="spellStart"/>
      <w:r w:rsidRPr="00EC6FC1">
        <w:rPr>
          <w:sz w:val="28"/>
          <w:szCs w:val="28"/>
        </w:rPr>
        <w:t>Belova</w:t>
      </w:r>
      <w:proofErr w:type="spellEnd"/>
      <w:r w:rsidRPr="00EC6FC1">
        <w:rPr>
          <w:sz w:val="28"/>
          <w:szCs w:val="28"/>
        </w:rPr>
        <w:t xml:space="preserve"> insiste sur la demande de création d'une voie dédiée à l'aéroport. </w:t>
      </w:r>
      <w:r>
        <w:rPr>
          <w:sz w:val="28"/>
          <w:szCs w:val="28"/>
        </w:rPr>
        <w:t xml:space="preserve">Il est de leur responsabilité d’appuyer ce dossier. </w:t>
      </w:r>
      <w:r w:rsidRPr="00EC6FC1">
        <w:rPr>
          <w:sz w:val="28"/>
          <w:szCs w:val="28"/>
        </w:rPr>
        <w:t>A plusieurs, nous pouvons faire en sorte d'accélérer le dossier.</w:t>
      </w:r>
    </w:p>
    <w:p w14:paraId="12D502FE" w14:textId="77777777" w:rsidR="00EC6FC1" w:rsidRPr="00EC6FC1" w:rsidRDefault="00EC6FC1" w:rsidP="00EC6FC1">
      <w:pPr>
        <w:jc w:val="both"/>
        <w:rPr>
          <w:sz w:val="28"/>
          <w:szCs w:val="28"/>
        </w:rPr>
      </w:pPr>
    </w:p>
    <w:p w14:paraId="1B708669" w14:textId="10E07E80" w:rsidR="0032398C" w:rsidRPr="00EC6FC1" w:rsidRDefault="00EC6FC1" w:rsidP="00EC6FC1">
      <w:pPr>
        <w:jc w:val="both"/>
        <w:rPr>
          <w:sz w:val="28"/>
          <w:szCs w:val="28"/>
        </w:rPr>
      </w:pPr>
      <w:r w:rsidRPr="00EC6FC1">
        <w:rPr>
          <w:sz w:val="28"/>
          <w:szCs w:val="28"/>
        </w:rPr>
        <w:t>Je demande que ces éléments soient pleinement pris en compte dans les décisions qui découleront de la présente concertation, dans l’intérêt des habitants de Tillé et de l’aménagement équilibré du territoire communal.</w:t>
      </w:r>
    </w:p>
    <w:sectPr w:rsidR="0032398C" w:rsidRPr="00EC6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1645"/>
    <w:multiLevelType w:val="multilevel"/>
    <w:tmpl w:val="2242C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2E1C95"/>
    <w:multiLevelType w:val="hybridMultilevel"/>
    <w:tmpl w:val="7BB8B610"/>
    <w:lvl w:ilvl="0" w:tplc="6D526B78">
      <w:start w:val="1"/>
      <w:numFmt w:val="decimal"/>
      <w:lvlText w:val="%1."/>
      <w:lvlJc w:val="left"/>
      <w:pPr>
        <w:ind w:left="1479" w:hanging="705"/>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8C"/>
    <w:rsid w:val="0032398C"/>
    <w:rsid w:val="00A9668B"/>
    <w:rsid w:val="00AD6DCA"/>
    <w:rsid w:val="00CF2B59"/>
    <w:rsid w:val="00EC6FC1"/>
    <w:rsid w:val="00EF3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B516"/>
  <w15:chartTrackingRefBased/>
  <w15:docId w15:val="{9FD6128B-945E-43DF-8301-2BF0F395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98C"/>
    <w:pPr>
      <w:spacing w:after="0" w:line="240" w:lineRule="auto"/>
    </w:pPr>
    <w:rPr>
      <w:rFonts w:ascii="Aptos" w:hAnsi="Aptos" w:cs="Aptos"/>
      <w:kern w:val="0"/>
      <w:lang w:eastAsia="fr-FR"/>
      <w14:ligatures w14:val="none"/>
    </w:rPr>
  </w:style>
  <w:style w:type="paragraph" w:styleId="Titre1">
    <w:name w:val="heading 1"/>
    <w:basedOn w:val="Normal"/>
    <w:next w:val="Normal"/>
    <w:link w:val="Titre1Car"/>
    <w:uiPriority w:val="9"/>
    <w:qFormat/>
    <w:rsid w:val="00323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3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398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398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398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398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398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398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398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398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398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398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398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398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39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39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39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398C"/>
    <w:rPr>
      <w:rFonts w:eastAsiaTheme="majorEastAsia" w:cstheme="majorBidi"/>
      <w:color w:val="272727" w:themeColor="text1" w:themeTint="D8"/>
    </w:rPr>
  </w:style>
  <w:style w:type="paragraph" w:styleId="Titre">
    <w:name w:val="Title"/>
    <w:basedOn w:val="Normal"/>
    <w:next w:val="Normal"/>
    <w:link w:val="TitreCar"/>
    <w:uiPriority w:val="10"/>
    <w:qFormat/>
    <w:rsid w:val="0032398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39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39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39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398C"/>
    <w:pPr>
      <w:spacing w:before="160"/>
      <w:jc w:val="center"/>
    </w:pPr>
    <w:rPr>
      <w:i/>
      <w:iCs/>
      <w:color w:val="404040" w:themeColor="text1" w:themeTint="BF"/>
    </w:rPr>
  </w:style>
  <w:style w:type="character" w:customStyle="1" w:styleId="CitationCar">
    <w:name w:val="Citation Car"/>
    <w:basedOn w:val="Policepardfaut"/>
    <w:link w:val="Citation"/>
    <w:uiPriority w:val="29"/>
    <w:rsid w:val="0032398C"/>
    <w:rPr>
      <w:i/>
      <w:iCs/>
      <w:color w:val="404040" w:themeColor="text1" w:themeTint="BF"/>
    </w:rPr>
  </w:style>
  <w:style w:type="paragraph" w:styleId="Paragraphedeliste">
    <w:name w:val="List Paragraph"/>
    <w:basedOn w:val="Normal"/>
    <w:uiPriority w:val="34"/>
    <w:qFormat/>
    <w:rsid w:val="0032398C"/>
    <w:pPr>
      <w:ind w:left="720"/>
      <w:contextualSpacing/>
    </w:pPr>
  </w:style>
  <w:style w:type="character" w:styleId="Accentuationintense">
    <w:name w:val="Intense Emphasis"/>
    <w:basedOn w:val="Policepardfaut"/>
    <w:uiPriority w:val="21"/>
    <w:qFormat/>
    <w:rsid w:val="0032398C"/>
    <w:rPr>
      <w:i/>
      <w:iCs/>
      <w:color w:val="0F4761" w:themeColor="accent1" w:themeShade="BF"/>
    </w:rPr>
  </w:style>
  <w:style w:type="paragraph" w:styleId="Citationintense">
    <w:name w:val="Intense Quote"/>
    <w:basedOn w:val="Normal"/>
    <w:next w:val="Normal"/>
    <w:link w:val="CitationintenseCar"/>
    <w:uiPriority w:val="30"/>
    <w:qFormat/>
    <w:rsid w:val="00323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398C"/>
    <w:rPr>
      <w:i/>
      <w:iCs/>
      <w:color w:val="0F4761" w:themeColor="accent1" w:themeShade="BF"/>
    </w:rPr>
  </w:style>
  <w:style w:type="character" w:styleId="Rfrenceintense">
    <w:name w:val="Intense Reference"/>
    <w:basedOn w:val="Policepardfaut"/>
    <w:uiPriority w:val="32"/>
    <w:qFormat/>
    <w:rsid w:val="0032398C"/>
    <w:rPr>
      <w:b/>
      <w:bCs/>
      <w:smallCaps/>
      <w:color w:val="0F4761" w:themeColor="accent1" w:themeShade="BF"/>
      <w:spacing w:val="5"/>
    </w:rPr>
  </w:style>
  <w:style w:type="paragraph" w:styleId="NormalWeb">
    <w:name w:val="Normal (Web)"/>
    <w:basedOn w:val="Normal"/>
    <w:uiPriority w:val="99"/>
    <w:semiHidden/>
    <w:unhideWhenUsed/>
    <w:rsid w:val="003239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MARTIN</dc:creator>
  <cp:keywords/>
  <dc:description/>
  <cp:lastModifiedBy>Olivier Paccaud</cp:lastModifiedBy>
  <cp:revision>2</cp:revision>
  <cp:lastPrinted>2025-07-11T14:55:00Z</cp:lastPrinted>
  <dcterms:created xsi:type="dcterms:W3CDTF">2025-07-13T18:50:00Z</dcterms:created>
  <dcterms:modified xsi:type="dcterms:W3CDTF">2025-07-13T18:50:00Z</dcterms:modified>
</cp:coreProperties>
</file>